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3508" w:rsidRDefault="00033508" w:rsidP="00600409">
      <w:pPr>
        <w:rPr>
          <w:rFonts w:ascii="Arial" w:hAnsi="Arial" w:cs="Arial"/>
          <w:b/>
          <w:sz w:val="28"/>
          <w:szCs w:val="28"/>
        </w:rPr>
      </w:pPr>
      <w:bookmarkStart w:id="0" w:name="_GoBack"/>
      <w:proofErr w:type="spellStart"/>
      <w:r w:rsidRPr="00033508">
        <w:rPr>
          <w:rFonts w:ascii="Arial" w:hAnsi="Arial" w:cs="Arial"/>
          <w:b/>
          <w:sz w:val="28"/>
          <w:szCs w:val="28"/>
        </w:rPr>
        <w:t>Arraiá</w:t>
      </w:r>
      <w:proofErr w:type="spellEnd"/>
      <w:r w:rsidRPr="00033508">
        <w:rPr>
          <w:rFonts w:ascii="Arial" w:hAnsi="Arial" w:cs="Arial"/>
          <w:b/>
          <w:sz w:val="28"/>
          <w:szCs w:val="28"/>
        </w:rPr>
        <w:t xml:space="preserve"> do Crescer retorna ao Maior São João do Mundo nesta terça-feira</w:t>
      </w:r>
      <w:r w:rsidR="00F05497">
        <w:rPr>
          <w:rFonts w:ascii="Arial" w:hAnsi="Arial" w:cs="Arial"/>
          <w:b/>
          <w:sz w:val="28"/>
          <w:szCs w:val="28"/>
        </w:rPr>
        <w:t xml:space="preserve"> com </w:t>
      </w:r>
      <w:r w:rsidR="00F05497" w:rsidRPr="00033508">
        <w:rPr>
          <w:rFonts w:ascii="Arial" w:hAnsi="Arial" w:cs="Arial"/>
          <w:b/>
          <w:sz w:val="28"/>
          <w:szCs w:val="28"/>
        </w:rPr>
        <w:t>música católica</w:t>
      </w:r>
    </w:p>
    <w:bookmarkEnd w:id="0"/>
    <w:p w:rsidR="00033508" w:rsidRDefault="00033508" w:rsidP="00600409">
      <w:pPr>
        <w:rPr>
          <w:rFonts w:ascii="Arial" w:hAnsi="Arial" w:cs="Arial"/>
          <w:i/>
          <w:sz w:val="24"/>
        </w:rPr>
      </w:pPr>
    </w:p>
    <w:p w:rsidR="00033508" w:rsidRPr="00F05497" w:rsidRDefault="00F05497" w:rsidP="00600409">
      <w:pPr>
        <w:rPr>
          <w:rFonts w:ascii="Arial" w:hAnsi="Arial" w:cs="Arial"/>
          <w:b/>
          <w:i/>
          <w:sz w:val="36"/>
          <w:szCs w:val="28"/>
        </w:rPr>
      </w:pPr>
      <w:r w:rsidRPr="00F05497">
        <w:rPr>
          <w:rFonts w:ascii="Arial" w:hAnsi="Arial" w:cs="Arial"/>
          <w:i/>
          <w:sz w:val="24"/>
        </w:rPr>
        <w:t>William Sanfona, Thiago Brado e Teto Fonseca se apresentam no Palco Principal do Parque do Povo durante a segunda noite da programação promovida pela Comunidade de São Pio X.</w:t>
      </w:r>
    </w:p>
    <w:p w:rsidR="00033508" w:rsidRDefault="00033508" w:rsidP="00600409">
      <w:pPr>
        <w:rPr>
          <w:rFonts w:ascii="Arial" w:hAnsi="Arial" w:cs="Arial"/>
          <w:sz w:val="24"/>
          <w:szCs w:val="24"/>
        </w:rPr>
      </w:pPr>
    </w:p>
    <w:p w:rsidR="00600409" w:rsidRPr="00033508" w:rsidRDefault="00600409" w:rsidP="00600409">
      <w:pPr>
        <w:rPr>
          <w:rFonts w:ascii="Arial" w:hAnsi="Arial" w:cs="Arial"/>
          <w:b/>
          <w:sz w:val="28"/>
          <w:szCs w:val="28"/>
        </w:rPr>
      </w:pPr>
      <w:r w:rsidRPr="00600409">
        <w:rPr>
          <w:rFonts w:ascii="Arial" w:hAnsi="Arial" w:cs="Arial"/>
          <w:sz w:val="24"/>
          <w:szCs w:val="24"/>
        </w:rPr>
        <w:t xml:space="preserve">A música católica volta a ganhar destaque na programação oficial do Maior São João do Mundo nesta terça-feira (16), com a realização da segunda noite do </w:t>
      </w:r>
      <w:proofErr w:type="spellStart"/>
      <w:r w:rsidRPr="00600409">
        <w:rPr>
          <w:rFonts w:ascii="Arial" w:hAnsi="Arial" w:cs="Arial"/>
          <w:sz w:val="24"/>
          <w:szCs w:val="24"/>
        </w:rPr>
        <w:t>Arraiá</w:t>
      </w:r>
      <w:proofErr w:type="spellEnd"/>
      <w:r w:rsidRPr="00600409">
        <w:rPr>
          <w:rFonts w:ascii="Arial" w:hAnsi="Arial" w:cs="Arial"/>
          <w:sz w:val="24"/>
          <w:szCs w:val="24"/>
        </w:rPr>
        <w:t xml:space="preserve"> do Crescer, iniciativa promovida pela Comunidade de São Pio X em parceria com a Prefeitura de Campina Grande. O evento acontece no Palco Principal do Parque do Povo e reunirá artistas conhecidos nacionalmente pela evangelização através da música.</w:t>
      </w:r>
    </w:p>
    <w:p w:rsidR="00600409" w:rsidRPr="00600409" w:rsidRDefault="00600409" w:rsidP="00600409">
      <w:pPr>
        <w:rPr>
          <w:rFonts w:ascii="Arial" w:hAnsi="Arial" w:cs="Arial"/>
          <w:sz w:val="24"/>
          <w:szCs w:val="24"/>
        </w:rPr>
      </w:pPr>
    </w:p>
    <w:p w:rsidR="00600409" w:rsidRPr="00600409" w:rsidRDefault="00600409" w:rsidP="00600409">
      <w:pPr>
        <w:rPr>
          <w:rFonts w:ascii="Arial" w:hAnsi="Arial" w:cs="Arial"/>
          <w:sz w:val="24"/>
          <w:szCs w:val="24"/>
        </w:rPr>
      </w:pPr>
      <w:r w:rsidRPr="00600409">
        <w:rPr>
          <w:rFonts w:ascii="Arial" w:hAnsi="Arial" w:cs="Arial"/>
          <w:sz w:val="24"/>
          <w:szCs w:val="24"/>
        </w:rPr>
        <w:t>Entre as atrações confirmadas está o cantor paraibano William Sanfona, um dos principais representantes do forró católico no Brasil e que este</w:t>
      </w:r>
      <w:r>
        <w:rPr>
          <w:rFonts w:ascii="Arial" w:hAnsi="Arial" w:cs="Arial"/>
          <w:sz w:val="24"/>
          <w:szCs w:val="24"/>
        </w:rPr>
        <w:t>ve</w:t>
      </w:r>
      <w:r w:rsidRPr="00600409">
        <w:rPr>
          <w:rFonts w:ascii="Arial" w:hAnsi="Arial" w:cs="Arial"/>
          <w:sz w:val="24"/>
          <w:szCs w:val="24"/>
        </w:rPr>
        <w:t xml:space="preserve"> presente na última edição do Crescer. Com uma trajetória marcada pela evangelização através da cultura nordestina, o artista tem se destacado por unir a tradição do forró às mensagens de fé, família e esperança, conquistando públicos em diversas regiões do país.</w:t>
      </w:r>
    </w:p>
    <w:p w:rsidR="00600409" w:rsidRPr="00600409" w:rsidRDefault="00600409" w:rsidP="00600409">
      <w:pPr>
        <w:rPr>
          <w:rFonts w:ascii="Arial" w:hAnsi="Arial" w:cs="Arial"/>
          <w:sz w:val="24"/>
          <w:szCs w:val="24"/>
        </w:rPr>
      </w:pPr>
    </w:p>
    <w:p w:rsidR="00600409" w:rsidRPr="00600409" w:rsidRDefault="00600409" w:rsidP="00600409">
      <w:pPr>
        <w:rPr>
          <w:rFonts w:ascii="Arial" w:hAnsi="Arial" w:cs="Arial"/>
          <w:sz w:val="24"/>
          <w:szCs w:val="24"/>
        </w:rPr>
      </w:pPr>
      <w:r w:rsidRPr="00600409">
        <w:rPr>
          <w:rFonts w:ascii="Arial" w:hAnsi="Arial" w:cs="Arial"/>
          <w:sz w:val="24"/>
          <w:szCs w:val="24"/>
        </w:rPr>
        <w:t>Também sobe ao palco o cantor Thiago Brado, um dos nomes mais conhecidos da música católica contemporânea. Natural do Paraná, o artista alcançou projeção nacional com canções que se tornaram referências no meio católico, como “Minha Essência” e “Verdades do Tempo”, reunindo milhões de ouvintes e participando dos principais eventos religiosos do Brasil.</w:t>
      </w:r>
    </w:p>
    <w:p w:rsidR="00600409" w:rsidRPr="00600409" w:rsidRDefault="00600409" w:rsidP="00600409">
      <w:pPr>
        <w:rPr>
          <w:rFonts w:ascii="Arial" w:hAnsi="Arial" w:cs="Arial"/>
          <w:sz w:val="24"/>
          <w:szCs w:val="24"/>
        </w:rPr>
      </w:pPr>
    </w:p>
    <w:p w:rsidR="00600409" w:rsidRPr="00600409" w:rsidRDefault="00600409" w:rsidP="00600409">
      <w:pPr>
        <w:rPr>
          <w:rFonts w:ascii="Arial" w:hAnsi="Arial" w:cs="Arial"/>
          <w:sz w:val="24"/>
          <w:szCs w:val="24"/>
        </w:rPr>
      </w:pPr>
      <w:r w:rsidRPr="00600409">
        <w:rPr>
          <w:rFonts w:ascii="Arial" w:hAnsi="Arial" w:cs="Arial"/>
          <w:sz w:val="24"/>
          <w:szCs w:val="24"/>
        </w:rPr>
        <w:t>Completando a programação da noite, o missionário e cantor Teto Fonseca, membro da Comunidade de São Pio X, levará ao público um repertório voltado à espiritualidade, à oração e ao fortalecimento da vida familiar. Sua atuação integra o trabalho de evangelização desenvolvido pela comunidade organizadora do Crescer, Encontro Nacional da Família Católica.</w:t>
      </w:r>
    </w:p>
    <w:p w:rsidR="00600409" w:rsidRPr="00600409" w:rsidRDefault="00600409" w:rsidP="00600409">
      <w:pPr>
        <w:rPr>
          <w:rFonts w:ascii="Arial" w:hAnsi="Arial" w:cs="Arial"/>
          <w:sz w:val="24"/>
          <w:szCs w:val="24"/>
        </w:rPr>
      </w:pPr>
    </w:p>
    <w:p w:rsidR="00600409" w:rsidRPr="00600409" w:rsidRDefault="00600409" w:rsidP="00600409">
      <w:pPr>
        <w:rPr>
          <w:rFonts w:ascii="Arial" w:hAnsi="Arial" w:cs="Arial"/>
          <w:sz w:val="24"/>
          <w:szCs w:val="24"/>
        </w:rPr>
      </w:pPr>
      <w:r w:rsidRPr="00600409">
        <w:rPr>
          <w:rFonts w:ascii="Arial" w:hAnsi="Arial" w:cs="Arial"/>
          <w:sz w:val="24"/>
          <w:szCs w:val="24"/>
        </w:rPr>
        <w:t xml:space="preserve">A apresentação marca a segunda noite do </w:t>
      </w:r>
      <w:proofErr w:type="spellStart"/>
      <w:r w:rsidRPr="00600409">
        <w:rPr>
          <w:rFonts w:ascii="Arial" w:hAnsi="Arial" w:cs="Arial"/>
          <w:sz w:val="24"/>
          <w:szCs w:val="24"/>
        </w:rPr>
        <w:t>Arraiá</w:t>
      </w:r>
      <w:proofErr w:type="spellEnd"/>
      <w:r w:rsidRPr="00600409">
        <w:rPr>
          <w:rFonts w:ascii="Arial" w:hAnsi="Arial" w:cs="Arial"/>
          <w:sz w:val="24"/>
          <w:szCs w:val="24"/>
        </w:rPr>
        <w:t xml:space="preserve"> do Crescer dentro da programação do Maior São João do Mundo. A iniciativa reforça a presença da música católica em um dos maiores eventos culturais do país e amplia o espaço dedicado à fé e à evangelização durante os festejos juninos de Campina Grande.</w:t>
      </w:r>
    </w:p>
    <w:p w:rsidR="00600409" w:rsidRPr="00600409" w:rsidRDefault="00600409" w:rsidP="00600409">
      <w:pPr>
        <w:rPr>
          <w:rFonts w:ascii="Arial" w:hAnsi="Arial" w:cs="Arial"/>
          <w:sz w:val="24"/>
          <w:szCs w:val="24"/>
        </w:rPr>
      </w:pPr>
    </w:p>
    <w:p w:rsidR="00600409" w:rsidRPr="00600409" w:rsidRDefault="00600409" w:rsidP="00600409">
      <w:pPr>
        <w:jc w:val="both"/>
        <w:rPr>
          <w:rFonts w:ascii="Arial" w:hAnsi="Arial" w:cs="Arial"/>
          <w:b/>
          <w:sz w:val="24"/>
          <w:szCs w:val="24"/>
        </w:rPr>
      </w:pPr>
      <w:r w:rsidRPr="00600409">
        <w:rPr>
          <w:rFonts w:ascii="Arial" w:hAnsi="Arial" w:cs="Arial"/>
          <w:b/>
          <w:sz w:val="24"/>
          <w:szCs w:val="24"/>
        </w:rPr>
        <w:lastRenderedPageBreak/>
        <w:t xml:space="preserve">Foto: </w:t>
      </w:r>
      <w:r w:rsidRPr="00600409">
        <w:rPr>
          <w:rFonts w:ascii="Arial" w:hAnsi="Arial" w:cs="Arial"/>
          <w:sz w:val="24"/>
          <w:szCs w:val="24"/>
        </w:rPr>
        <w:t>Arte/Divulgação</w:t>
      </w:r>
    </w:p>
    <w:p w:rsidR="00600409" w:rsidRPr="00600409" w:rsidRDefault="00600409" w:rsidP="00600409">
      <w:pPr>
        <w:rPr>
          <w:rFonts w:ascii="Arial" w:hAnsi="Arial" w:cs="Arial"/>
          <w:sz w:val="24"/>
          <w:szCs w:val="24"/>
        </w:rPr>
      </w:pPr>
      <w:r w:rsidRPr="00600409">
        <w:rPr>
          <w:rFonts w:ascii="Arial" w:hAnsi="Arial" w:cs="Arial"/>
          <w:b/>
          <w:sz w:val="24"/>
          <w:szCs w:val="24"/>
        </w:rPr>
        <w:t>Por:</w:t>
      </w:r>
      <w:r w:rsidRPr="00600409">
        <w:rPr>
          <w:rFonts w:ascii="Arial" w:hAnsi="Arial" w:cs="Arial"/>
          <w:sz w:val="24"/>
          <w:szCs w:val="24"/>
        </w:rPr>
        <w:t xml:space="preserve"> Thiago Marques</w:t>
      </w:r>
      <w:r w:rsidRPr="00600409">
        <w:rPr>
          <w:rFonts w:ascii="Arial" w:hAnsi="Arial" w:cs="Arial"/>
          <w:sz w:val="24"/>
          <w:szCs w:val="24"/>
        </w:rPr>
        <w:br/>
        <w:t>Assessoria de Imprensa Comunidade de São Pio X | Crescer</w:t>
      </w:r>
      <w:r w:rsidRPr="00600409">
        <w:rPr>
          <w:rFonts w:ascii="Arial" w:hAnsi="Arial" w:cs="Arial"/>
          <w:sz w:val="24"/>
          <w:szCs w:val="24"/>
        </w:rPr>
        <w:br/>
        <w:t>Jornalista | DRT 3691-PB</w:t>
      </w:r>
      <w:r w:rsidRPr="00600409">
        <w:rPr>
          <w:rFonts w:ascii="Arial" w:hAnsi="Arial" w:cs="Arial"/>
          <w:sz w:val="24"/>
          <w:szCs w:val="24"/>
        </w:rPr>
        <w:br/>
        <w:t>(83) 9 8871.5912</w:t>
      </w:r>
      <w:r w:rsidRPr="00600409">
        <w:rPr>
          <w:rFonts w:ascii="Arial" w:hAnsi="Arial" w:cs="Arial"/>
          <w:sz w:val="24"/>
          <w:szCs w:val="24"/>
        </w:rPr>
        <w:br/>
      </w:r>
      <w:hyperlink r:id="rId4" w:history="1">
        <w:r w:rsidRPr="00600409">
          <w:rPr>
            <w:rStyle w:val="Hyperlink"/>
            <w:rFonts w:ascii="Arial" w:hAnsi="Arial" w:cs="Arial"/>
            <w:sz w:val="24"/>
            <w:szCs w:val="24"/>
          </w:rPr>
          <w:t>imprensa@piox.org.br</w:t>
        </w:r>
      </w:hyperlink>
    </w:p>
    <w:p w:rsidR="001B7910" w:rsidRPr="00600409" w:rsidRDefault="001B7910" w:rsidP="00600409">
      <w:pPr>
        <w:rPr>
          <w:rFonts w:ascii="Arial" w:hAnsi="Arial" w:cs="Arial"/>
          <w:sz w:val="24"/>
          <w:szCs w:val="24"/>
        </w:rPr>
      </w:pPr>
    </w:p>
    <w:sectPr w:rsidR="001B7910" w:rsidRPr="0060040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409"/>
    <w:rsid w:val="00033508"/>
    <w:rsid w:val="001B7910"/>
    <w:rsid w:val="00600409"/>
    <w:rsid w:val="00F05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9DB3FE-DCB5-4196-A383-12CDF30C3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0040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mprensa@piox.org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360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Barbosa</dc:creator>
  <cp:keywords/>
  <dc:description/>
  <cp:lastModifiedBy>Pedro Barbosa</cp:lastModifiedBy>
  <cp:revision>3</cp:revision>
  <dcterms:created xsi:type="dcterms:W3CDTF">2026-06-16T04:42:00Z</dcterms:created>
  <dcterms:modified xsi:type="dcterms:W3CDTF">2026-06-16T05:14:00Z</dcterms:modified>
</cp:coreProperties>
</file>